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2D55" w14:textId="4AD271A2" w:rsidR="00383267" w:rsidRPr="00766E29" w:rsidRDefault="00383267" w:rsidP="00A57442">
      <w:pPr>
        <w:jc w:val="center"/>
        <w:rPr>
          <w:rFonts w:asciiTheme="majorBidi" w:hAnsiTheme="majorBidi" w:cstheme="majorBidi"/>
          <w:b/>
          <w:sz w:val="28"/>
          <w:szCs w:val="28"/>
        </w:rPr>
      </w:pPr>
      <w:bookmarkStart w:id="0" w:name="_GoBack"/>
      <w:bookmarkEnd w:id="0"/>
      <w:r w:rsidRPr="00766E29">
        <w:rPr>
          <w:rFonts w:asciiTheme="majorBidi" w:hAnsiTheme="majorBidi" w:cstheme="majorBidi"/>
          <w:b/>
          <w:bCs/>
          <w:sz w:val="28"/>
          <w:szCs w:val="28"/>
        </w:rPr>
        <w:t xml:space="preserve">Imaginaire des </w:t>
      </w:r>
      <w:r w:rsidR="00682614" w:rsidRPr="00766E29">
        <w:rPr>
          <w:rFonts w:asciiTheme="majorBidi" w:hAnsiTheme="majorBidi" w:cstheme="majorBidi"/>
          <w:b/>
          <w:bCs/>
          <w:sz w:val="28"/>
          <w:szCs w:val="28"/>
        </w:rPr>
        <w:t xml:space="preserve">Amazones : </w:t>
      </w:r>
      <w:r w:rsidR="00CE089A" w:rsidRPr="00766E29">
        <w:rPr>
          <w:rFonts w:asciiTheme="majorBidi" w:hAnsiTheme="majorBidi" w:cstheme="majorBidi"/>
          <w:b/>
          <w:sz w:val="28"/>
          <w:szCs w:val="28"/>
        </w:rPr>
        <w:t>pouvoir, sacrifice, communauté</w:t>
      </w:r>
    </w:p>
    <w:p w14:paraId="209E6FA2" w14:textId="6295618F" w:rsidR="00A57442" w:rsidRDefault="008865EC" w:rsidP="003013E5">
      <w:pPr>
        <w:jc w:val="center"/>
        <w:rPr>
          <w:rFonts w:asciiTheme="majorBidi" w:hAnsiTheme="majorBidi" w:cstheme="majorBidi"/>
          <w:sz w:val="26"/>
          <w:szCs w:val="26"/>
        </w:rPr>
      </w:pPr>
      <w:proofErr w:type="gramStart"/>
      <w:r w:rsidRPr="00766E29">
        <w:rPr>
          <w:rFonts w:asciiTheme="majorBidi" w:hAnsiTheme="majorBidi" w:cstheme="majorBidi"/>
          <w:sz w:val="26"/>
          <w:szCs w:val="26"/>
        </w:rPr>
        <w:t>sous</w:t>
      </w:r>
      <w:proofErr w:type="gramEnd"/>
      <w:r w:rsidRPr="00766E29">
        <w:rPr>
          <w:rFonts w:asciiTheme="majorBidi" w:hAnsiTheme="majorBidi" w:cstheme="majorBidi"/>
          <w:sz w:val="26"/>
          <w:szCs w:val="26"/>
        </w:rPr>
        <w:t xml:space="preserve"> la direction de Pascale Joubi et Andrea </w:t>
      </w:r>
      <w:proofErr w:type="spellStart"/>
      <w:r w:rsidRPr="00766E29">
        <w:rPr>
          <w:rFonts w:asciiTheme="majorBidi" w:hAnsiTheme="majorBidi" w:cstheme="majorBidi"/>
          <w:sz w:val="26"/>
          <w:szCs w:val="26"/>
        </w:rPr>
        <w:t>Oberhuber</w:t>
      </w:r>
      <w:proofErr w:type="spellEnd"/>
    </w:p>
    <w:p w14:paraId="2BB3D662" w14:textId="5AE2D56C" w:rsidR="003013E5" w:rsidRDefault="009323D7" w:rsidP="003013E5">
      <w:pPr>
        <w:spacing w:line="240" w:lineRule="auto"/>
        <w:jc w:val="center"/>
        <w:rPr>
          <w:rFonts w:asciiTheme="majorBidi" w:hAnsiTheme="majorBidi" w:cstheme="majorBidi"/>
          <w:sz w:val="24"/>
          <w:szCs w:val="24"/>
        </w:rPr>
      </w:pPr>
      <w:r>
        <w:rPr>
          <w:rFonts w:asciiTheme="majorBidi" w:hAnsiTheme="majorBidi" w:cstheme="majorBidi"/>
          <w:sz w:val="24"/>
          <w:szCs w:val="24"/>
        </w:rPr>
        <w:t>Responsable</w:t>
      </w:r>
      <w:r w:rsidR="00074E75">
        <w:rPr>
          <w:rFonts w:asciiTheme="majorBidi" w:hAnsiTheme="majorBidi" w:cstheme="majorBidi"/>
          <w:sz w:val="24"/>
          <w:szCs w:val="24"/>
        </w:rPr>
        <w:t>s</w:t>
      </w:r>
      <w:r>
        <w:rPr>
          <w:rFonts w:asciiTheme="majorBidi" w:hAnsiTheme="majorBidi" w:cstheme="majorBidi"/>
          <w:sz w:val="24"/>
          <w:szCs w:val="24"/>
        </w:rPr>
        <w:t xml:space="preserve"> du volet «</w:t>
      </w:r>
      <w:r w:rsidR="00EF35D9">
        <w:rPr>
          <w:rFonts w:asciiTheme="majorBidi" w:hAnsiTheme="majorBidi" w:cstheme="majorBidi"/>
          <w:sz w:val="24"/>
          <w:szCs w:val="24"/>
        </w:rPr>
        <w:t> </w:t>
      </w:r>
      <w:r>
        <w:rPr>
          <w:rFonts w:asciiTheme="majorBidi" w:hAnsiTheme="majorBidi" w:cstheme="majorBidi"/>
          <w:sz w:val="24"/>
          <w:szCs w:val="24"/>
        </w:rPr>
        <w:t>Création</w:t>
      </w:r>
      <w:r w:rsidR="00EF35D9">
        <w:rPr>
          <w:rFonts w:asciiTheme="majorBidi" w:hAnsiTheme="majorBidi" w:cstheme="majorBidi"/>
          <w:sz w:val="24"/>
          <w:szCs w:val="24"/>
        </w:rPr>
        <w:t> </w:t>
      </w:r>
      <w:r>
        <w:rPr>
          <w:rFonts w:asciiTheme="majorBidi" w:hAnsiTheme="majorBidi" w:cstheme="majorBidi"/>
          <w:sz w:val="24"/>
          <w:szCs w:val="24"/>
        </w:rPr>
        <w:t xml:space="preserve">» : Catherine </w:t>
      </w:r>
      <w:proofErr w:type="spellStart"/>
      <w:r>
        <w:rPr>
          <w:rFonts w:asciiTheme="majorBidi" w:hAnsiTheme="majorBidi" w:cstheme="majorBidi"/>
          <w:sz w:val="24"/>
          <w:szCs w:val="24"/>
        </w:rPr>
        <w:t>Mavrikakis</w:t>
      </w:r>
      <w:proofErr w:type="spellEnd"/>
      <w:r w:rsidR="00994442">
        <w:rPr>
          <w:rFonts w:asciiTheme="majorBidi" w:hAnsiTheme="majorBidi" w:cstheme="majorBidi"/>
          <w:sz w:val="24"/>
          <w:szCs w:val="24"/>
        </w:rPr>
        <w:t xml:space="preserve"> et Geneviève Robichaud</w:t>
      </w:r>
    </w:p>
    <w:p w14:paraId="67FBB5A8" w14:textId="77777777" w:rsidR="009323D7" w:rsidRPr="003013E5" w:rsidRDefault="009323D7" w:rsidP="003013E5">
      <w:pPr>
        <w:spacing w:line="240" w:lineRule="auto"/>
        <w:jc w:val="center"/>
        <w:rPr>
          <w:rFonts w:asciiTheme="majorBidi" w:hAnsiTheme="majorBidi" w:cstheme="majorBidi"/>
          <w:sz w:val="24"/>
          <w:szCs w:val="24"/>
        </w:rPr>
      </w:pPr>
    </w:p>
    <w:p w14:paraId="258AD3D7" w14:textId="6309E761" w:rsidR="00766E29" w:rsidRDefault="008C3095" w:rsidP="008C3095">
      <w:pPr>
        <w:spacing w:line="240" w:lineRule="auto"/>
        <w:ind w:left="1276"/>
        <w:jc w:val="right"/>
        <w:rPr>
          <w:rFonts w:asciiTheme="majorBidi" w:hAnsiTheme="majorBidi" w:cstheme="majorBidi"/>
          <w:sz w:val="24"/>
          <w:szCs w:val="24"/>
        </w:rPr>
      </w:pPr>
      <w:r>
        <w:rPr>
          <w:rFonts w:asciiTheme="majorBidi" w:hAnsiTheme="majorBidi" w:cstheme="majorBidi"/>
          <w:sz w:val="24"/>
          <w:szCs w:val="24"/>
        </w:rPr>
        <w:t>Elles étaient devant les partisans rassemblés, indifférentes, fugitives, et lors même qu’elles annonçaient venu le temps des femmes, ce temps. Ni force ancestrale, ni troupe errante formée en nébuleuse, apte ensuite à se dissiper, à retourner. Femmes venues de l’humanité, qui avaient connu domiciles et cités, sans autre territoire que leurs rangs à perte de vue sur la plaine, sans autre substance que leur identité.</w:t>
      </w:r>
      <w:r>
        <w:rPr>
          <w:rStyle w:val="FootnoteReference"/>
          <w:rFonts w:asciiTheme="majorBidi" w:hAnsiTheme="majorBidi" w:cstheme="majorBidi"/>
          <w:sz w:val="24"/>
          <w:szCs w:val="24"/>
        </w:rPr>
        <w:footnoteReference w:id="1"/>
      </w:r>
    </w:p>
    <w:p w14:paraId="7A17B60C" w14:textId="1CC28F5C" w:rsidR="008C3095" w:rsidRDefault="008C3095" w:rsidP="008C3095">
      <w:pPr>
        <w:spacing w:line="240" w:lineRule="auto"/>
        <w:ind w:left="1276"/>
        <w:jc w:val="right"/>
        <w:rPr>
          <w:rFonts w:asciiTheme="majorBidi" w:hAnsiTheme="majorBidi" w:cstheme="majorBidi"/>
          <w:sz w:val="24"/>
          <w:szCs w:val="24"/>
        </w:rPr>
      </w:pPr>
      <w:r>
        <w:rPr>
          <w:rFonts w:asciiTheme="majorBidi" w:hAnsiTheme="majorBidi" w:cstheme="majorBidi"/>
          <w:sz w:val="24"/>
          <w:szCs w:val="24"/>
        </w:rPr>
        <w:t>[…] les Amazones, femmes que la guerre avait rendues à elles-mêmes.</w:t>
      </w:r>
      <w:r>
        <w:rPr>
          <w:rStyle w:val="FootnoteReference"/>
          <w:rFonts w:asciiTheme="majorBidi" w:hAnsiTheme="majorBidi" w:cstheme="majorBidi"/>
          <w:sz w:val="24"/>
          <w:szCs w:val="24"/>
        </w:rPr>
        <w:footnoteReference w:id="2"/>
      </w:r>
    </w:p>
    <w:p w14:paraId="2308A583" w14:textId="77777777" w:rsidR="008C3095" w:rsidRPr="00766E29" w:rsidRDefault="008C3095" w:rsidP="008C3095">
      <w:pPr>
        <w:spacing w:line="240" w:lineRule="auto"/>
        <w:ind w:left="1276"/>
        <w:jc w:val="right"/>
        <w:rPr>
          <w:rFonts w:asciiTheme="majorBidi" w:hAnsiTheme="majorBidi" w:cstheme="majorBidi"/>
          <w:sz w:val="24"/>
          <w:szCs w:val="24"/>
        </w:rPr>
      </w:pPr>
    </w:p>
    <w:p w14:paraId="385D0C31" w14:textId="23850272" w:rsidR="00C11BA3" w:rsidRPr="00766E29" w:rsidRDefault="00383267" w:rsidP="00766E29">
      <w:pPr>
        <w:spacing w:line="480" w:lineRule="auto"/>
        <w:jc w:val="both"/>
        <w:rPr>
          <w:rFonts w:asciiTheme="majorBidi" w:hAnsiTheme="majorBidi" w:cstheme="majorBidi"/>
          <w:sz w:val="24"/>
          <w:szCs w:val="24"/>
        </w:rPr>
      </w:pPr>
      <w:r w:rsidRPr="00766E29">
        <w:rPr>
          <w:rFonts w:asciiTheme="majorBidi" w:hAnsiTheme="majorBidi" w:cstheme="majorBidi"/>
          <w:sz w:val="24"/>
          <w:szCs w:val="24"/>
        </w:rPr>
        <w:t xml:space="preserve">De toutes les figures féminines </w:t>
      </w:r>
      <w:r w:rsidR="00D145B5" w:rsidRPr="00766E29">
        <w:rPr>
          <w:rFonts w:asciiTheme="majorBidi" w:hAnsiTheme="majorBidi" w:cstheme="majorBidi"/>
          <w:sz w:val="24"/>
          <w:szCs w:val="24"/>
        </w:rPr>
        <w:t xml:space="preserve">de la mythologie antique </w:t>
      </w:r>
      <w:r w:rsidRPr="00766E29">
        <w:rPr>
          <w:rFonts w:asciiTheme="majorBidi" w:hAnsiTheme="majorBidi" w:cstheme="majorBidi"/>
          <w:sz w:val="24"/>
          <w:szCs w:val="24"/>
        </w:rPr>
        <w:t xml:space="preserve">appréhendées par les hommes et les </w:t>
      </w:r>
      <w:r w:rsidR="002A7E14" w:rsidRPr="00766E29">
        <w:rPr>
          <w:rFonts w:asciiTheme="majorBidi" w:hAnsiTheme="majorBidi" w:cstheme="majorBidi"/>
          <w:sz w:val="24"/>
          <w:szCs w:val="24"/>
        </w:rPr>
        <w:t>d</w:t>
      </w:r>
      <w:r w:rsidRPr="00766E29">
        <w:rPr>
          <w:rFonts w:asciiTheme="majorBidi" w:hAnsiTheme="majorBidi" w:cstheme="majorBidi"/>
          <w:sz w:val="24"/>
          <w:szCs w:val="24"/>
        </w:rPr>
        <w:t xml:space="preserve">ieux </w:t>
      </w:r>
      <w:r w:rsidR="00106092" w:rsidRPr="00766E29">
        <w:rPr>
          <w:rFonts w:asciiTheme="majorBidi" w:hAnsiTheme="majorBidi" w:cstheme="majorBidi"/>
          <w:sz w:val="24"/>
          <w:szCs w:val="24"/>
        </w:rPr>
        <w:t>res</w:t>
      </w:r>
      <w:r w:rsidRPr="00766E29">
        <w:rPr>
          <w:rFonts w:asciiTheme="majorBidi" w:hAnsiTheme="majorBidi" w:cstheme="majorBidi"/>
          <w:sz w:val="24"/>
          <w:szCs w:val="24"/>
        </w:rPr>
        <w:t>sortent</w:t>
      </w:r>
      <w:r w:rsidR="00106092" w:rsidRPr="00766E29">
        <w:rPr>
          <w:rFonts w:asciiTheme="majorBidi" w:hAnsiTheme="majorBidi" w:cstheme="majorBidi"/>
          <w:sz w:val="24"/>
          <w:szCs w:val="24"/>
        </w:rPr>
        <w:t xml:space="preserve"> sans doute</w:t>
      </w:r>
      <w:r w:rsidR="00196E29" w:rsidRPr="00766E29">
        <w:rPr>
          <w:rFonts w:asciiTheme="majorBidi" w:hAnsiTheme="majorBidi" w:cstheme="majorBidi"/>
          <w:sz w:val="24"/>
          <w:szCs w:val="24"/>
        </w:rPr>
        <w:t>, outre</w:t>
      </w:r>
      <w:r w:rsidRPr="00766E29">
        <w:rPr>
          <w:rFonts w:asciiTheme="majorBidi" w:hAnsiTheme="majorBidi" w:cstheme="majorBidi"/>
          <w:sz w:val="24"/>
          <w:szCs w:val="24"/>
        </w:rPr>
        <w:t xml:space="preserve"> les Gorgones</w:t>
      </w:r>
      <w:r w:rsidR="00196E29" w:rsidRPr="00766E29">
        <w:rPr>
          <w:rFonts w:asciiTheme="majorBidi" w:hAnsiTheme="majorBidi" w:cstheme="majorBidi"/>
          <w:sz w:val="24"/>
          <w:szCs w:val="24"/>
        </w:rPr>
        <w:t xml:space="preserve"> et les Érinyes, </w:t>
      </w:r>
      <w:r w:rsidRPr="00766E29">
        <w:rPr>
          <w:rFonts w:asciiTheme="majorBidi" w:hAnsiTheme="majorBidi" w:cstheme="majorBidi"/>
          <w:sz w:val="24"/>
          <w:szCs w:val="24"/>
        </w:rPr>
        <w:t>les Amazones</w:t>
      </w:r>
      <w:r w:rsidR="00D145B5" w:rsidRPr="00766E29">
        <w:rPr>
          <w:rFonts w:asciiTheme="majorBidi" w:hAnsiTheme="majorBidi" w:cstheme="majorBidi"/>
          <w:sz w:val="24"/>
          <w:szCs w:val="24"/>
        </w:rPr>
        <w:t> :</w:t>
      </w:r>
      <w:r w:rsidRPr="00766E29">
        <w:rPr>
          <w:rFonts w:asciiTheme="majorBidi" w:hAnsiTheme="majorBidi" w:cstheme="majorBidi"/>
          <w:sz w:val="24"/>
          <w:szCs w:val="24"/>
        </w:rPr>
        <w:t xml:space="preserve"> </w:t>
      </w:r>
      <w:r w:rsidR="009B3F6D" w:rsidRPr="00766E29">
        <w:rPr>
          <w:rFonts w:asciiTheme="majorBidi" w:hAnsiTheme="majorBidi" w:cstheme="majorBidi"/>
          <w:sz w:val="24"/>
          <w:szCs w:val="24"/>
        </w:rPr>
        <w:t xml:space="preserve">cette communauté de femmes au sein coupé </w:t>
      </w:r>
      <w:r w:rsidR="00B860A2" w:rsidRPr="00766E29">
        <w:rPr>
          <w:rFonts w:asciiTheme="majorBidi" w:hAnsiTheme="majorBidi" w:cstheme="majorBidi"/>
          <w:sz w:val="24"/>
          <w:szCs w:val="24"/>
        </w:rPr>
        <w:t>(</w:t>
      </w:r>
      <w:r w:rsidR="00596B10" w:rsidRPr="00766E29">
        <w:rPr>
          <w:rFonts w:asciiTheme="majorBidi" w:hAnsiTheme="majorBidi" w:cstheme="majorBidi"/>
          <w:sz w:val="24"/>
          <w:szCs w:val="24"/>
        </w:rPr>
        <w:t>pour</w:t>
      </w:r>
      <w:r w:rsidR="00B860A2" w:rsidRPr="00766E29">
        <w:rPr>
          <w:rFonts w:asciiTheme="majorBidi" w:hAnsiTheme="majorBidi" w:cstheme="majorBidi"/>
          <w:sz w:val="24"/>
          <w:szCs w:val="24"/>
        </w:rPr>
        <w:t xml:space="preserve"> mieux manier l’arc et la flèche dans les scènes de combat</w:t>
      </w:r>
      <w:r w:rsidR="00F04208" w:rsidRPr="00766E29">
        <w:rPr>
          <w:rFonts w:asciiTheme="majorBidi" w:hAnsiTheme="majorBidi" w:cstheme="majorBidi"/>
          <w:sz w:val="24"/>
          <w:szCs w:val="24"/>
        </w:rPr>
        <w:t>)</w:t>
      </w:r>
      <w:r w:rsidR="00B860A2" w:rsidRPr="00766E29">
        <w:rPr>
          <w:rFonts w:asciiTheme="majorBidi" w:hAnsiTheme="majorBidi" w:cstheme="majorBidi"/>
          <w:sz w:val="24"/>
          <w:szCs w:val="24"/>
        </w:rPr>
        <w:t xml:space="preserve"> </w:t>
      </w:r>
      <w:proofErr w:type="gramStart"/>
      <w:r w:rsidR="00D145B5" w:rsidRPr="00766E29">
        <w:rPr>
          <w:rFonts w:asciiTheme="majorBidi" w:hAnsiTheme="majorBidi" w:cstheme="majorBidi"/>
          <w:sz w:val="24"/>
          <w:szCs w:val="24"/>
        </w:rPr>
        <w:t>incarne</w:t>
      </w:r>
      <w:proofErr w:type="gramEnd"/>
      <w:r w:rsidR="00D145B5" w:rsidRPr="00766E29">
        <w:rPr>
          <w:rFonts w:asciiTheme="majorBidi" w:hAnsiTheme="majorBidi" w:cstheme="majorBidi"/>
          <w:sz w:val="24"/>
          <w:szCs w:val="24"/>
        </w:rPr>
        <w:t xml:space="preserve"> non seulement un</w:t>
      </w:r>
      <w:r w:rsidRPr="00766E29">
        <w:rPr>
          <w:rFonts w:asciiTheme="majorBidi" w:hAnsiTheme="majorBidi" w:cstheme="majorBidi"/>
          <w:sz w:val="24"/>
          <w:szCs w:val="24"/>
        </w:rPr>
        <w:t xml:space="preserve"> pouvoir</w:t>
      </w:r>
      <w:r w:rsidR="00D145B5" w:rsidRPr="00766E29">
        <w:rPr>
          <w:rFonts w:asciiTheme="majorBidi" w:hAnsiTheme="majorBidi" w:cstheme="majorBidi"/>
          <w:sz w:val="24"/>
          <w:szCs w:val="24"/>
        </w:rPr>
        <w:t xml:space="preserve"> </w:t>
      </w:r>
      <w:r w:rsidRPr="00766E29">
        <w:rPr>
          <w:rFonts w:asciiTheme="majorBidi" w:hAnsiTheme="majorBidi" w:cstheme="majorBidi"/>
          <w:sz w:val="24"/>
          <w:szCs w:val="24"/>
        </w:rPr>
        <w:t xml:space="preserve">mythique pouvant </w:t>
      </w:r>
      <w:r w:rsidR="00D145B5" w:rsidRPr="00766E29">
        <w:rPr>
          <w:rFonts w:asciiTheme="majorBidi" w:hAnsiTheme="majorBidi" w:cstheme="majorBidi"/>
          <w:sz w:val="24"/>
          <w:szCs w:val="24"/>
        </w:rPr>
        <w:t>amener les guerrières à anéantir</w:t>
      </w:r>
      <w:r w:rsidRPr="00766E29">
        <w:rPr>
          <w:rFonts w:asciiTheme="majorBidi" w:hAnsiTheme="majorBidi" w:cstheme="majorBidi"/>
          <w:sz w:val="24"/>
          <w:szCs w:val="24"/>
        </w:rPr>
        <w:t xml:space="preserve"> l’ennemi</w:t>
      </w:r>
      <w:r w:rsidR="00D145B5" w:rsidRPr="00766E29">
        <w:rPr>
          <w:rFonts w:asciiTheme="majorBidi" w:hAnsiTheme="majorBidi" w:cstheme="majorBidi"/>
          <w:sz w:val="24"/>
          <w:szCs w:val="24"/>
        </w:rPr>
        <w:t xml:space="preserve">, mais également le sacrifice (celui d’un corps amputé), le désir ou la nécessité de vivre en gynécée, </w:t>
      </w:r>
      <w:r w:rsidR="00F04208" w:rsidRPr="00766E29">
        <w:rPr>
          <w:rFonts w:asciiTheme="majorBidi" w:hAnsiTheme="majorBidi" w:cstheme="majorBidi"/>
          <w:sz w:val="24"/>
          <w:szCs w:val="24"/>
        </w:rPr>
        <w:t xml:space="preserve">donc </w:t>
      </w:r>
      <w:r w:rsidR="00D145B5" w:rsidRPr="00766E29">
        <w:rPr>
          <w:rFonts w:asciiTheme="majorBidi" w:hAnsiTheme="majorBidi" w:cstheme="majorBidi"/>
          <w:sz w:val="24"/>
          <w:szCs w:val="24"/>
        </w:rPr>
        <w:t xml:space="preserve">à l’écart de </w:t>
      </w:r>
      <w:r w:rsidR="00F04208" w:rsidRPr="00766E29">
        <w:rPr>
          <w:rFonts w:asciiTheme="majorBidi" w:hAnsiTheme="majorBidi" w:cstheme="majorBidi"/>
          <w:sz w:val="24"/>
          <w:szCs w:val="24"/>
        </w:rPr>
        <w:t xml:space="preserve">la </w:t>
      </w:r>
      <w:r w:rsidR="00D145B5" w:rsidRPr="00766E29">
        <w:rPr>
          <w:rFonts w:asciiTheme="majorBidi" w:hAnsiTheme="majorBidi" w:cstheme="majorBidi"/>
          <w:sz w:val="24"/>
          <w:szCs w:val="24"/>
        </w:rPr>
        <w:t xml:space="preserve">société, afin de faire valoir leurs propres valeurs. </w:t>
      </w:r>
      <w:r w:rsidR="00596B10" w:rsidRPr="00766E29">
        <w:rPr>
          <w:rFonts w:asciiTheme="majorBidi" w:hAnsiTheme="majorBidi" w:cstheme="majorBidi"/>
          <w:sz w:val="24"/>
          <w:szCs w:val="24"/>
        </w:rPr>
        <w:t xml:space="preserve">La mise en place </w:t>
      </w:r>
      <w:r w:rsidR="00076EA0" w:rsidRPr="00766E29">
        <w:rPr>
          <w:rFonts w:asciiTheme="majorBidi" w:hAnsiTheme="majorBidi" w:cstheme="majorBidi"/>
          <w:sz w:val="24"/>
          <w:szCs w:val="24"/>
        </w:rPr>
        <w:t xml:space="preserve">d’une microsociété </w:t>
      </w:r>
      <w:r w:rsidR="00076EA0" w:rsidRPr="00994442">
        <w:rPr>
          <w:rFonts w:asciiTheme="majorBidi" w:hAnsiTheme="majorBidi" w:cstheme="majorBidi"/>
          <w:i/>
          <w:sz w:val="24"/>
          <w:szCs w:val="24"/>
        </w:rPr>
        <w:t>marginale</w:t>
      </w:r>
      <w:r w:rsidR="00596B10" w:rsidRPr="00766E29">
        <w:rPr>
          <w:rFonts w:asciiTheme="majorBidi" w:hAnsiTheme="majorBidi" w:cstheme="majorBidi"/>
          <w:sz w:val="24"/>
          <w:szCs w:val="24"/>
        </w:rPr>
        <w:t xml:space="preserve"> et l’usurpation du</w:t>
      </w:r>
      <w:r w:rsidR="00D145B5" w:rsidRPr="00766E29">
        <w:rPr>
          <w:rFonts w:asciiTheme="majorBidi" w:hAnsiTheme="majorBidi" w:cstheme="majorBidi"/>
          <w:sz w:val="24"/>
          <w:szCs w:val="24"/>
        </w:rPr>
        <w:t xml:space="preserve"> pouvoir </w:t>
      </w:r>
      <w:r w:rsidR="00596B10" w:rsidRPr="00766E29">
        <w:rPr>
          <w:rFonts w:asciiTheme="majorBidi" w:hAnsiTheme="majorBidi" w:cstheme="majorBidi"/>
          <w:sz w:val="24"/>
          <w:szCs w:val="24"/>
        </w:rPr>
        <w:t>ont</w:t>
      </w:r>
      <w:r w:rsidR="00D145B5" w:rsidRPr="00766E29">
        <w:rPr>
          <w:rFonts w:asciiTheme="majorBidi" w:hAnsiTheme="majorBidi" w:cstheme="majorBidi"/>
          <w:sz w:val="24"/>
          <w:szCs w:val="24"/>
        </w:rPr>
        <w:t xml:space="preserve"> fait des Amazones les icônes d’un féminin redoutable parce que non domesticable, souverain parce qu’affranchi des normes et des conventions dominantes.</w:t>
      </w:r>
    </w:p>
    <w:p w14:paraId="7DD7B916" w14:textId="77119A0C" w:rsidR="00506FD6" w:rsidRPr="00766E29" w:rsidRDefault="00EF429F" w:rsidP="00766E29">
      <w:pPr>
        <w:spacing w:line="480" w:lineRule="auto"/>
        <w:jc w:val="both"/>
        <w:rPr>
          <w:rFonts w:asciiTheme="majorBidi" w:hAnsiTheme="majorBidi" w:cstheme="majorBidi"/>
          <w:sz w:val="24"/>
          <w:szCs w:val="24"/>
        </w:rPr>
      </w:pPr>
      <w:r w:rsidRPr="00766E29">
        <w:rPr>
          <w:rFonts w:asciiTheme="majorBidi" w:hAnsiTheme="majorBidi" w:cstheme="majorBidi"/>
          <w:sz w:val="24"/>
          <w:szCs w:val="24"/>
        </w:rPr>
        <w:t>G</w:t>
      </w:r>
      <w:r w:rsidR="00D145B5" w:rsidRPr="00766E29">
        <w:rPr>
          <w:rFonts w:asciiTheme="majorBidi" w:hAnsiTheme="majorBidi" w:cstheme="majorBidi"/>
          <w:sz w:val="24"/>
          <w:szCs w:val="24"/>
        </w:rPr>
        <w:t xml:space="preserve">ynocratie </w:t>
      </w:r>
      <w:r w:rsidR="008E250E" w:rsidRPr="00766E29">
        <w:rPr>
          <w:rFonts w:asciiTheme="majorBidi" w:hAnsiTheme="majorBidi" w:cstheme="majorBidi"/>
          <w:sz w:val="24"/>
          <w:szCs w:val="24"/>
        </w:rPr>
        <w:t>fondée sur</w:t>
      </w:r>
      <w:r w:rsidR="00D145B5" w:rsidRPr="00766E29">
        <w:rPr>
          <w:rFonts w:asciiTheme="majorBidi" w:hAnsiTheme="majorBidi" w:cstheme="majorBidi"/>
          <w:sz w:val="24"/>
          <w:szCs w:val="24"/>
        </w:rPr>
        <w:t xml:space="preserve"> les valeurs </w:t>
      </w:r>
      <w:r w:rsidR="008E250E" w:rsidRPr="00766E29">
        <w:rPr>
          <w:rFonts w:asciiTheme="majorBidi" w:hAnsiTheme="majorBidi" w:cstheme="majorBidi"/>
          <w:sz w:val="24"/>
          <w:szCs w:val="24"/>
        </w:rPr>
        <w:t xml:space="preserve">de sororité, de liberté et d’indépendance, la communauté des Amazones propose, selon les divers récits mythologiques, </w:t>
      </w:r>
      <w:r w:rsidR="000450D9" w:rsidRPr="00766E29">
        <w:rPr>
          <w:rFonts w:asciiTheme="majorBidi" w:hAnsiTheme="majorBidi" w:cstheme="majorBidi"/>
          <w:sz w:val="24"/>
          <w:szCs w:val="24"/>
        </w:rPr>
        <w:t xml:space="preserve">une forme </w:t>
      </w:r>
      <w:r w:rsidR="00F956F6" w:rsidRPr="00766E29">
        <w:rPr>
          <w:rFonts w:asciiTheme="majorBidi" w:hAnsiTheme="majorBidi" w:cstheme="majorBidi"/>
          <w:sz w:val="24"/>
          <w:szCs w:val="24"/>
        </w:rPr>
        <w:t>du vivre-ensemble</w:t>
      </w:r>
      <w:r w:rsidR="000450D9" w:rsidRPr="00766E29">
        <w:rPr>
          <w:rFonts w:asciiTheme="majorBidi" w:hAnsiTheme="majorBidi" w:cstheme="majorBidi"/>
          <w:sz w:val="24"/>
          <w:szCs w:val="24"/>
        </w:rPr>
        <w:t xml:space="preserve"> inattendu qui leur permet</w:t>
      </w:r>
      <w:r w:rsidR="008E250E" w:rsidRPr="00766E29">
        <w:rPr>
          <w:rFonts w:asciiTheme="majorBidi" w:hAnsiTheme="majorBidi" w:cstheme="majorBidi"/>
          <w:sz w:val="24"/>
          <w:szCs w:val="24"/>
        </w:rPr>
        <w:t>tait</w:t>
      </w:r>
      <w:r w:rsidR="000450D9" w:rsidRPr="00766E29">
        <w:rPr>
          <w:rFonts w:asciiTheme="majorBidi" w:hAnsiTheme="majorBidi" w:cstheme="majorBidi"/>
          <w:sz w:val="24"/>
          <w:szCs w:val="24"/>
        </w:rPr>
        <w:t xml:space="preserve"> de </w:t>
      </w:r>
      <w:r w:rsidR="008E250E" w:rsidRPr="00766E29">
        <w:rPr>
          <w:rFonts w:asciiTheme="majorBidi" w:hAnsiTheme="majorBidi" w:cstheme="majorBidi"/>
          <w:sz w:val="24"/>
          <w:szCs w:val="24"/>
        </w:rPr>
        <w:t xml:space="preserve">réaliser </w:t>
      </w:r>
      <w:r w:rsidR="000450D9" w:rsidRPr="00766E29">
        <w:rPr>
          <w:rFonts w:asciiTheme="majorBidi" w:hAnsiTheme="majorBidi" w:cstheme="majorBidi"/>
          <w:sz w:val="24"/>
          <w:szCs w:val="24"/>
        </w:rPr>
        <w:t xml:space="preserve">un projet social et </w:t>
      </w:r>
      <w:r w:rsidR="00334261" w:rsidRPr="00766E29">
        <w:rPr>
          <w:rFonts w:asciiTheme="majorBidi" w:hAnsiTheme="majorBidi" w:cstheme="majorBidi"/>
          <w:sz w:val="24"/>
          <w:szCs w:val="24"/>
        </w:rPr>
        <w:t xml:space="preserve">politique par </w:t>
      </w:r>
      <w:r w:rsidR="00F956F6" w:rsidRPr="00766E29">
        <w:rPr>
          <w:rFonts w:asciiTheme="majorBidi" w:hAnsiTheme="majorBidi" w:cstheme="majorBidi"/>
          <w:sz w:val="24"/>
          <w:szCs w:val="24"/>
        </w:rPr>
        <w:t>l’</w:t>
      </w:r>
      <w:r w:rsidR="00334261" w:rsidRPr="00766E29">
        <w:rPr>
          <w:rFonts w:asciiTheme="majorBidi" w:hAnsiTheme="majorBidi" w:cstheme="majorBidi"/>
          <w:sz w:val="24"/>
          <w:szCs w:val="24"/>
        </w:rPr>
        <w:t>instauration d’un contre-pouvoir</w:t>
      </w:r>
      <w:r w:rsidR="00F956F6" w:rsidRPr="00766E29">
        <w:rPr>
          <w:rFonts w:asciiTheme="majorBidi" w:hAnsiTheme="majorBidi" w:cstheme="majorBidi"/>
          <w:sz w:val="24"/>
          <w:szCs w:val="24"/>
        </w:rPr>
        <w:t>, ou du moins d’un pouvoir parallèle</w:t>
      </w:r>
      <w:r w:rsidR="00506FD6" w:rsidRPr="00766E29">
        <w:rPr>
          <w:rFonts w:asciiTheme="majorBidi" w:hAnsiTheme="majorBidi" w:cstheme="majorBidi"/>
          <w:sz w:val="24"/>
          <w:szCs w:val="24"/>
        </w:rPr>
        <w:t xml:space="preserve">. </w:t>
      </w:r>
      <w:r w:rsidR="004E16F9" w:rsidRPr="00766E29">
        <w:rPr>
          <w:rFonts w:asciiTheme="majorBidi" w:hAnsiTheme="majorBidi" w:cstheme="majorBidi"/>
          <w:sz w:val="24"/>
          <w:szCs w:val="24"/>
        </w:rPr>
        <w:t>Cette figure mythologique semble en fait plus apte qu’une autre à symboliser la puissance féminine de la modernité du XIX</w:t>
      </w:r>
      <w:r w:rsidR="004E16F9" w:rsidRPr="00766E29">
        <w:rPr>
          <w:rFonts w:asciiTheme="majorBidi" w:hAnsiTheme="majorBidi" w:cstheme="majorBidi"/>
          <w:sz w:val="24"/>
          <w:szCs w:val="24"/>
          <w:vertAlign w:val="superscript"/>
        </w:rPr>
        <w:t>e</w:t>
      </w:r>
      <w:r w:rsidR="004E16F9" w:rsidRPr="00766E29">
        <w:rPr>
          <w:rFonts w:asciiTheme="majorBidi" w:hAnsiTheme="majorBidi" w:cstheme="majorBidi"/>
          <w:sz w:val="24"/>
          <w:szCs w:val="24"/>
        </w:rPr>
        <w:t xml:space="preserve"> siècle à </w:t>
      </w:r>
      <w:r w:rsidR="004E16F9" w:rsidRPr="00766E29">
        <w:rPr>
          <w:rFonts w:asciiTheme="majorBidi" w:hAnsiTheme="majorBidi" w:cstheme="majorBidi"/>
          <w:sz w:val="24"/>
          <w:szCs w:val="24"/>
        </w:rPr>
        <w:lastRenderedPageBreak/>
        <w:t xml:space="preserve">l’époque contemporaine. </w:t>
      </w:r>
      <w:r w:rsidR="00076EA0" w:rsidRPr="00766E29">
        <w:rPr>
          <w:rFonts w:asciiTheme="majorBidi" w:hAnsiTheme="majorBidi" w:cstheme="majorBidi"/>
          <w:sz w:val="24"/>
          <w:szCs w:val="24"/>
        </w:rPr>
        <w:t>Autant dans la littérature que dans les arts visuels (peinture, sculpture, photographie, cinéma…), l</w:t>
      </w:r>
      <w:r w:rsidR="00334261" w:rsidRPr="00766E29">
        <w:rPr>
          <w:rFonts w:asciiTheme="majorBidi" w:hAnsiTheme="majorBidi" w:cstheme="majorBidi"/>
          <w:sz w:val="24"/>
          <w:szCs w:val="24"/>
        </w:rPr>
        <w:t>es avatars modernes et contemporains de</w:t>
      </w:r>
      <w:r w:rsidR="008E250E" w:rsidRPr="00766E29">
        <w:rPr>
          <w:rFonts w:asciiTheme="majorBidi" w:hAnsiTheme="majorBidi" w:cstheme="majorBidi"/>
          <w:sz w:val="24"/>
          <w:szCs w:val="24"/>
        </w:rPr>
        <w:t xml:space="preserve"> ces figures de femmes hors normes</w:t>
      </w:r>
      <w:r w:rsidR="00076EA0" w:rsidRPr="00766E29">
        <w:rPr>
          <w:rFonts w:asciiTheme="majorBidi" w:hAnsiTheme="majorBidi" w:cstheme="majorBidi"/>
          <w:sz w:val="24"/>
          <w:szCs w:val="24"/>
        </w:rPr>
        <w:t>, fictifs ou réels,</w:t>
      </w:r>
      <w:r w:rsidR="00334261" w:rsidRPr="00766E29">
        <w:rPr>
          <w:rFonts w:asciiTheme="majorBidi" w:hAnsiTheme="majorBidi" w:cstheme="majorBidi"/>
          <w:sz w:val="24"/>
          <w:szCs w:val="24"/>
        </w:rPr>
        <w:t xml:space="preserve"> </w:t>
      </w:r>
      <w:r w:rsidR="00B20AE1" w:rsidRPr="00766E29">
        <w:rPr>
          <w:rFonts w:asciiTheme="majorBidi" w:hAnsiTheme="majorBidi" w:cstheme="majorBidi"/>
          <w:sz w:val="24"/>
          <w:szCs w:val="24"/>
        </w:rPr>
        <w:t>ont été nombreu</w:t>
      </w:r>
      <w:r w:rsidR="00076EA0" w:rsidRPr="00766E29">
        <w:rPr>
          <w:rFonts w:asciiTheme="majorBidi" w:hAnsiTheme="majorBidi" w:cstheme="majorBidi"/>
          <w:sz w:val="24"/>
          <w:szCs w:val="24"/>
        </w:rPr>
        <w:t>x</w:t>
      </w:r>
      <w:r w:rsidR="00B20AE1" w:rsidRPr="00766E29">
        <w:rPr>
          <w:rFonts w:asciiTheme="majorBidi" w:hAnsiTheme="majorBidi" w:cstheme="majorBidi"/>
          <w:sz w:val="24"/>
          <w:szCs w:val="24"/>
        </w:rPr>
        <w:t xml:space="preserve"> à travers l’histoire </w:t>
      </w:r>
      <w:r w:rsidR="00334261" w:rsidRPr="00766E29">
        <w:rPr>
          <w:rFonts w:asciiTheme="majorBidi" w:hAnsiTheme="majorBidi" w:cstheme="majorBidi"/>
          <w:sz w:val="24"/>
          <w:szCs w:val="24"/>
        </w:rPr>
        <w:t>(suffragettes</w:t>
      </w:r>
      <w:r w:rsidR="00992F50" w:rsidRPr="00766E29">
        <w:rPr>
          <w:rFonts w:asciiTheme="majorBidi" w:hAnsiTheme="majorBidi" w:cstheme="majorBidi"/>
          <w:sz w:val="24"/>
          <w:szCs w:val="24"/>
        </w:rPr>
        <w:t xml:space="preserve">, </w:t>
      </w:r>
      <w:r w:rsidR="00BA5D4A" w:rsidRPr="00766E29">
        <w:rPr>
          <w:rFonts w:asciiTheme="majorBidi" w:hAnsiTheme="majorBidi" w:cstheme="majorBidi"/>
          <w:sz w:val="24"/>
          <w:szCs w:val="24"/>
        </w:rPr>
        <w:t>femmes nouvelles</w:t>
      </w:r>
      <w:r w:rsidR="00992F50" w:rsidRPr="00766E29">
        <w:rPr>
          <w:rFonts w:asciiTheme="majorBidi" w:hAnsiTheme="majorBidi" w:cstheme="majorBidi"/>
          <w:sz w:val="24"/>
          <w:szCs w:val="24"/>
        </w:rPr>
        <w:t>,</w:t>
      </w:r>
      <w:r w:rsidR="00334261" w:rsidRPr="00766E29">
        <w:rPr>
          <w:rFonts w:asciiTheme="majorBidi" w:hAnsiTheme="majorBidi" w:cstheme="majorBidi"/>
          <w:sz w:val="24"/>
          <w:szCs w:val="24"/>
        </w:rPr>
        <w:t xml:space="preserve"> </w:t>
      </w:r>
      <w:r w:rsidR="00992F50" w:rsidRPr="00766E29">
        <w:rPr>
          <w:rFonts w:asciiTheme="majorBidi" w:hAnsiTheme="majorBidi" w:cstheme="majorBidi"/>
          <w:i/>
          <w:sz w:val="24"/>
          <w:szCs w:val="24"/>
        </w:rPr>
        <w:t>Golden Girls</w:t>
      </w:r>
      <w:r w:rsidR="00992F50" w:rsidRPr="00766E29">
        <w:rPr>
          <w:rFonts w:asciiTheme="majorBidi" w:hAnsiTheme="majorBidi" w:cstheme="majorBidi"/>
          <w:sz w:val="24"/>
          <w:szCs w:val="24"/>
        </w:rPr>
        <w:t xml:space="preserve">, </w:t>
      </w:r>
      <w:proofErr w:type="spellStart"/>
      <w:r w:rsidR="00992F50" w:rsidRPr="00766E29">
        <w:rPr>
          <w:rFonts w:asciiTheme="majorBidi" w:hAnsiTheme="majorBidi" w:cstheme="majorBidi"/>
          <w:sz w:val="24"/>
          <w:szCs w:val="24"/>
        </w:rPr>
        <w:t>Guérillères</w:t>
      </w:r>
      <w:proofErr w:type="spellEnd"/>
      <w:r w:rsidR="00992F50" w:rsidRPr="00766E29">
        <w:rPr>
          <w:rFonts w:asciiTheme="majorBidi" w:hAnsiTheme="majorBidi" w:cstheme="majorBidi"/>
          <w:sz w:val="24"/>
          <w:szCs w:val="24"/>
        </w:rPr>
        <w:t xml:space="preserve">, </w:t>
      </w:r>
      <w:proofErr w:type="spellStart"/>
      <w:r w:rsidR="00992F50" w:rsidRPr="00766E29">
        <w:rPr>
          <w:rFonts w:asciiTheme="majorBidi" w:hAnsiTheme="majorBidi" w:cstheme="majorBidi"/>
          <w:i/>
          <w:sz w:val="24"/>
          <w:szCs w:val="24"/>
        </w:rPr>
        <w:t>Guerilla</w:t>
      </w:r>
      <w:proofErr w:type="spellEnd"/>
      <w:r w:rsidR="00992F50" w:rsidRPr="00766E29">
        <w:rPr>
          <w:rFonts w:asciiTheme="majorBidi" w:hAnsiTheme="majorBidi" w:cstheme="majorBidi"/>
          <w:i/>
          <w:sz w:val="24"/>
          <w:szCs w:val="24"/>
        </w:rPr>
        <w:t xml:space="preserve"> Girls</w:t>
      </w:r>
      <w:r w:rsidR="00992F50" w:rsidRPr="00766E29">
        <w:rPr>
          <w:rFonts w:asciiTheme="majorBidi" w:hAnsiTheme="majorBidi" w:cstheme="majorBidi"/>
          <w:sz w:val="24"/>
          <w:szCs w:val="24"/>
        </w:rPr>
        <w:t xml:space="preserve">, </w:t>
      </w:r>
      <w:r w:rsidR="00BA5D4A" w:rsidRPr="00766E29">
        <w:rPr>
          <w:rFonts w:asciiTheme="majorBidi" w:hAnsiTheme="majorBidi" w:cstheme="majorBidi"/>
          <w:sz w:val="24"/>
          <w:szCs w:val="24"/>
        </w:rPr>
        <w:t xml:space="preserve">superhéroïnes à la </w:t>
      </w:r>
      <w:r w:rsidR="00BA5D4A" w:rsidRPr="00766E29">
        <w:rPr>
          <w:rFonts w:asciiTheme="majorBidi" w:hAnsiTheme="majorBidi" w:cstheme="majorBidi"/>
          <w:i/>
          <w:sz w:val="24"/>
          <w:szCs w:val="24"/>
        </w:rPr>
        <w:t xml:space="preserve">Wonder </w:t>
      </w:r>
      <w:proofErr w:type="spellStart"/>
      <w:r w:rsidR="00BA5D4A" w:rsidRPr="00766E29">
        <w:rPr>
          <w:rFonts w:asciiTheme="majorBidi" w:hAnsiTheme="majorBidi" w:cstheme="majorBidi"/>
          <w:i/>
          <w:sz w:val="24"/>
          <w:szCs w:val="24"/>
        </w:rPr>
        <w:t>Woman</w:t>
      </w:r>
      <w:proofErr w:type="spellEnd"/>
      <w:r w:rsidR="00BA5D4A" w:rsidRPr="00766E29">
        <w:rPr>
          <w:rFonts w:asciiTheme="majorBidi" w:hAnsiTheme="majorBidi" w:cstheme="majorBidi"/>
          <w:sz w:val="24"/>
          <w:szCs w:val="24"/>
        </w:rPr>
        <w:t xml:space="preserve">, </w:t>
      </w:r>
      <w:r w:rsidR="00992F50" w:rsidRPr="00766E29">
        <w:rPr>
          <w:rFonts w:asciiTheme="majorBidi" w:hAnsiTheme="majorBidi" w:cstheme="majorBidi"/>
          <w:sz w:val="24"/>
          <w:szCs w:val="24"/>
        </w:rPr>
        <w:t xml:space="preserve">Hyènes en jupon, Femen…) </w:t>
      </w:r>
      <w:r w:rsidR="00B20AE1" w:rsidRPr="00766E29">
        <w:rPr>
          <w:rFonts w:asciiTheme="majorBidi" w:hAnsiTheme="majorBidi" w:cstheme="majorBidi"/>
          <w:sz w:val="24"/>
          <w:szCs w:val="24"/>
        </w:rPr>
        <w:t xml:space="preserve">et </w:t>
      </w:r>
      <w:r w:rsidR="00506FD6" w:rsidRPr="00766E29">
        <w:rPr>
          <w:rFonts w:asciiTheme="majorBidi" w:hAnsiTheme="majorBidi" w:cstheme="majorBidi"/>
          <w:sz w:val="24"/>
          <w:szCs w:val="24"/>
        </w:rPr>
        <w:t xml:space="preserve">font encore aujourd’hui revivre le mythe pour évoquer un féminin associé à la profonde inquiétude pour les uns et à l’espoir d’une société plus égalitaire pour les autres. </w:t>
      </w:r>
    </w:p>
    <w:p w14:paraId="13567549" w14:textId="0CC45F0C" w:rsidR="00682614" w:rsidRDefault="005643DE" w:rsidP="00766E29">
      <w:pPr>
        <w:spacing w:line="480" w:lineRule="auto"/>
        <w:jc w:val="both"/>
        <w:rPr>
          <w:rFonts w:asciiTheme="majorBidi" w:hAnsiTheme="majorBidi" w:cstheme="majorBidi"/>
          <w:sz w:val="24"/>
          <w:szCs w:val="24"/>
        </w:rPr>
      </w:pPr>
      <w:r w:rsidRPr="00766E29">
        <w:rPr>
          <w:rFonts w:asciiTheme="majorBidi" w:hAnsiTheme="majorBidi" w:cstheme="majorBidi"/>
          <w:sz w:val="24"/>
          <w:szCs w:val="24"/>
        </w:rPr>
        <w:t>Dans cet idéal d</w:t>
      </w:r>
      <w:r w:rsidR="00063E43" w:rsidRPr="00766E29">
        <w:rPr>
          <w:rFonts w:asciiTheme="majorBidi" w:hAnsiTheme="majorBidi" w:cstheme="majorBidi"/>
          <w:sz w:val="24"/>
          <w:szCs w:val="24"/>
        </w:rPr>
        <w:t xml:space="preserve">’une </w:t>
      </w:r>
      <w:r w:rsidRPr="00766E29">
        <w:rPr>
          <w:rFonts w:asciiTheme="majorBidi" w:hAnsiTheme="majorBidi" w:cstheme="majorBidi"/>
          <w:sz w:val="24"/>
          <w:szCs w:val="24"/>
        </w:rPr>
        <w:t>communauté soror</w:t>
      </w:r>
      <w:r w:rsidR="00063E43" w:rsidRPr="00766E29">
        <w:rPr>
          <w:rFonts w:asciiTheme="majorBidi" w:hAnsiTheme="majorBidi" w:cstheme="majorBidi"/>
          <w:sz w:val="24"/>
          <w:szCs w:val="24"/>
        </w:rPr>
        <w:t>ale, où la transmission se fait</w:t>
      </w:r>
      <w:r w:rsidRPr="00766E29">
        <w:rPr>
          <w:rFonts w:asciiTheme="majorBidi" w:hAnsiTheme="majorBidi" w:cstheme="majorBidi"/>
          <w:sz w:val="24"/>
          <w:szCs w:val="24"/>
        </w:rPr>
        <w:t xml:space="preserve"> de mère en fille, la question des possibilités</w:t>
      </w:r>
      <w:r w:rsidR="00063E43" w:rsidRPr="00766E29">
        <w:rPr>
          <w:rFonts w:asciiTheme="majorBidi" w:hAnsiTheme="majorBidi" w:cstheme="majorBidi"/>
          <w:sz w:val="24"/>
          <w:szCs w:val="24"/>
        </w:rPr>
        <w:t xml:space="preserve"> et des limites d</w:t>
      </w:r>
      <w:r w:rsidRPr="00766E29">
        <w:rPr>
          <w:rFonts w:asciiTheme="majorBidi" w:hAnsiTheme="majorBidi" w:cstheme="majorBidi"/>
          <w:sz w:val="24"/>
          <w:szCs w:val="24"/>
        </w:rPr>
        <w:t xml:space="preserve">u pouvoir </w:t>
      </w:r>
      <w:r w:rsidR="00063E43" w:rsidRPr="00766E29">
        <w:rPr>
          <w:rFonts w:asciiTheme="majorBidi" w:hAnsiTheme="majorBidi" w:cstheme="majorBidi"/>
          <w:sz w:val="24"/>
          <w:szCs w:val="24"/>
        </w:rPr>
        <w:t>de ces figures de femmes, dont les hommes n’ont eu de cesse de diminuer voire d’annihiler la puissance, se pose</w:t>
      </w:r>
      <w:r w:rsidR="00994442">
        <w:rPr>
          <w:rFonts w:asciiTheme="majorBidi" w:hAnsiTheme="majorBidi" w:cstheme="majorBidi"/>
          <w:sz w:val="24"/>
          <w:szCs w:val="24"/>
        </w:rPr>
        <w:t>, notamment en termes de sacrifice, de performance et de performativité du corps, de la place du féminin dans la Cité</w:t>
      </w:r>
      <w:r w:rsidR="00063E43" w:rsidRPr="00766E29">
        <w:rPr>
          <w:rFonts w:asciiTheme="majorBidi" w:hAnsiTheme="majorBidi" w:cstheme="majorBidi"/>
          <w:sz w:val="24"/>
          <w:szCs w:val="24"/>
        </w:rPr>
        <w:t xml:space="preserve">. </w:t>
      </w:r>
    </w:p>
    <w:p w14:paraId="6B18D767" w14:textId="4FF3F9F5" w:rsidR="00C45689" w:rsidRPr="00766E29" w:rsidRDefault="00C45689" w:rsidP="00766E29">
      <w:pPr>
        <w:spacing w:line="480" w:lineRule="auto"/>
        <w:jc w:val="both"/>
        <w:rPr>
          <w:rFonts w:asciiTheme="majorBidi" w:hAnsiTheme="majorBidi" w:cstheme="majorBidi"/>
          <w:sz w:val="24"/>
          <w:szCs w:val="24"/>
        </w:rPr>
      </w:pPr>
      <w:r>
        <w:rPr>
          <w:rFonts w:asciiTheme="majorBidi" w:hAnsiTheme="majorBidi" w:cstheme="majorBidi"/>
          <w:sz w:val="24"/>
          <w:szCs w:val="24"/>
        </w:rPr>
        <w:t>Comment imaginer les Amazones aujourd’hui</w:t>
      </w:r>
      <w:r w:rsidR="00EF35D9">
        <w:rPr>
          <w:rFonts w:asciiTheme="majorBidi" w:hAnsiTheme="majorBidi" w:cstheme="majorBidi"/>
          <w:sz w:val="24"/>
          <w:szCs w:val="24"/>
        </w:rPr>
        <w:t> </w:t>
      </w:r>
      <w:r>
        <w:rPr>
          <w:rFonts w:asciiTheme="majorBidi" w:hAnsiTheme="majorBidi" w:cstheme="majorBidi"/>
          <w:sz w:val="24"/>
          <w:szCs w:val="24"/>
        </w:rPr>
        <w:t>? Dans quelle mesure, l’art réinvente-t-il ces figures de femmes vivant en communauté</w:t>
      </w:r>
      <w:r w:rsidR="00EF35D9">
        <w:rPr>
          <w:rFonts w:asciiTheme="majorBidi" w:hAnsiTheme="majorBidi" w:cstheme="majorBidi"/>
          <w:sz w:val="24"/>
          <w:szCs w:val="24"/>
        </w:rPr>
        <w:t> </w:t>
      </w:r>
      <w:r>
        <w:rPr>
          <w:rFonts w:asciiTheme="majorBidi" w:hAnsiTheme="majorBidi" w:cstheme="majorBidi"/>
          <w:sz w:val="24"/>
          <w:szCs w:val="24"/>
        </w:rPr>
        <w:t>? Quel est le rôle de la marginalité dans les groupes féminins</w:t>
      </w:r>
      <w:r w:rsidR="00EF35D9">
        <w:rPr>
          <w:rFonts w:asciiTheme="majorBidi" w:hAnsiTheme="majorBidi" w:cstheme="majorBidi"/>
          <w:sz w:val="24"/>
          <w:szCs w:val="24"/>
        </w:rPr>
        <w:t> </w:t>
      </w:r>
      <w:r>
        <w:rPr>
          <w:rFonts w:asciiTheme="majorBidi" w:hAnsiTheme="majorBidi" w:cstheme="majorBidi"/>
          <w:sz w:val="24"/>
          <w:szCs w:val="24"/>
        </w:rPr>
        <w:t>? Comment penser le sacrifice à notre époque</w:t>
      </w:r>
      <w:r w:rsidR="00EF35D9">
        <w:rPr>
          <w:rFonts w:asciiTheme="majorBidi" w:hAnsiTheme="majorBidi" w:cstheme="majorBidi"/>
          <w:sz w:val="24"/>
          <w:szCs w:val="24"/>
        </w:rPr>
        <w:t> </w:t>
      </w:r>
      <w:r>
        <w:rPr>
          <w:rFonts w:asciiTheme="majorBidi" w:hAnsiTheme="majorBidi" w:cstheme="majorBidi"/>
          <w:sz w:val="24"/>
          <w:szCs w:val="24"/>
        </w:rPr>
        <w:t>? C’est à ce genre de questions que nous invitons à répondre par des œuvres de création de toutes sortes.</w:t>
      </w:r>
    </w:p>
    <w:p w14:paraId="45DEBE0C" w14:textId="104BD837" w:rsidR="00A02220" w:rsidRPr="00766E29" w:rsidRDefault="00C45689" w:rsidP="00766E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Les </w:t>
      </w:r>
      <w:r w:rsidR="0065250D" w:rsidRPr="00766E29">
        <w:rPr>
          <w:rFonts w:asciiTheme="majorBidi" w:hAnsiTheme="majorBidi" w:cstheme="majorBidi"/>
          <w:sz w:val="24"/>
          <w:szCs w:val="24"/>
        </w:rPr>
        <w:t>textes, vidéos, images</w:t>
      </w:r>
      <w:r w:rsidR="0023547B">
        <w:rPr>
          <w:rFonts w:asciiTheme="majorBidi" w:hAnsiTheme="majorBidi" w:cstheme="majorBidi"/>
          <w:sz w:val="24"/>
          <w:szCs w:val="24"/>
        </w:rPr>
        <w:t>, bandes sonores, etc.</w:t>
      </w:r>
      <w:r w:rsidR="0065250D" w:rsidRPr="00766E29">
        <w:rPr>
          <w:rFonts w:asciiTheme="majorBidi" w:hAnsiTheme="majorBidi" w:cstheme="majorBidi"/>
          <w:sz w:val="24"/>
          <w:szCs w:val="24"/>
        </w:rPr>
        <w:t>, en français</w:t>
      </w:r>
      <w:r w:rsidR="00864244">
        <w:rPr>
          <w:rFonts w:asciiTheme="majorBidi" w:hAnsiTheme="majorBidi" w:cstheme="majorBidi"/>
          <w:sz w:val="24"/>
          <w:szCs w:val="24"/>
        </w:rPr>
        <w:t xml:space="preserve">, </w:t>
      </w:r>
      <w:r w:rsidR="0065250D" w:rsidRPr="00766E29">
        <w:rPr>
          <w:rFonts w:asciiTheme="majorBidi" w:hAnsiTheme="majorBidi" w:cstheme="majorBidi"/>
          <w:sz w:val="24"/>
          <w:szCs w:val="24"/>
        </w:rPr>
        <w:t>en anglais</w:t>
      </w:r>
      <w:r w:rsidR="00864244">
        <w:rPr>
          <w:rFonts w:asciiTheme="majorBidi" w:hAnsiTheme="majorBidi" w:cstheme="majorBidi"/>
          <w:sz w:val="24"/>
          <w:szCs w:val="24"/>
        </w:rPr>
        <w:t xml:space="preserve"> ou en allemand</w:t>
      </w:r>
      <w:r w:rsidR="0065250D" w:rsidRPr="00766E29">
        <w:rPr>
          <w:rFonts w:asciiTheme="majorBidi" w:hAnsiTheme="majorBidi" w:cstheme="majorBidi"/>
          <w:sz w:val="24"/>
          <w:szCs w:val="24"/>
        </w:rPr>
        <w:t>,</w:t>
      </w:r>
      <w:r w:rsidR="00A57442" w:rsidRPr="00766E29">
        <w:rPr>
          <w:rFonts w:asciiTheme="majorBidi" w:hAnsiTheme="majorBidi" w:cstheme="majorBidi"/>
          <w:sz w:val="24"/>
          <w:szCs w:val="24"/>
        </w:rPr>
        <w:t xml:space="preserve"> </w:t>
      </w:r>
      <w:r w:rsidR="0065250D" w:rsidRPr="00766E29">
        <w:rPr>
          <w:rFonts w:asciiTheme="majorBidi" w:hAnsiTheme="majorBidi" w:cstheme="majorBidi"/>
          <w:sz w:val="24"/>
          <w:szCs w:val="24"/>
        </w:rPr>
        <w:t xml:space="preserve">sont </w:t>
      </w:r>
      <w:r w:rsidR="00A57442" w:rsidRPr="00766E29">
        <w:rPr>
          <w:rFonts w:asciiTheme="majorBidi" w:hAnsiTheme="majorBidi" w:cstheme="majorBidi"/>
          <w:sz w:val="24"/>
          <w:szCs w:val="24"/>
        </w:rPr>
        <w:t>à envoyer au plus tard</w:t>
      </w:r>
      <w:r w:rsidR="0023547B">
        <w:rPr>
          <w:rFonts w:asciiTheme="majorBidi" w:hAnsiTheme="majorBidi" w:cstheme="majorBidi"/>
          <w:sz w:val="24"/>
          <w:szCs w:val="24"/>
        </w:rPr>
        <w:t xml:space="preserve"> le </w:t>
      </w:r>
      <w:r>
        <w:rPr>
          <w:rFonts w:asciiTheme="majorBidi" w:hAnsiTheme="majorBidi" w:cstheme="majorBidi"/>
          <w:sz w:val="24"/>
          <w:szCs w:val="24"/>
        </w:rPr>
        <w:t xml:space="preserve">15 février 2019 </w:t>
      </w:r>
      <w:r w:rsidR="00682614" w:rsidRPr="00766E29">
        <w:rPr>
          <w:rFonts w:asciiTheme="majorBidi" w:hAnsiTheme="majorBidi" w:cstheme="majorBidi"/>
          <w:sz w:val="24"/>
          <w:szCs w:val="24"/>
        </w:rPr>
        <w:t xml:space="preserve">à </w:t>
      </w:r>
      <w:hyperlink r:id="rId7" w:history="1">
        <w:r w:rsidR="0065250D" w:rsidRPr="00766E29">
          <w:rPr>
            <w:rStyle w:val="Hyperlink"/>
            <w:rFonts w:asciiTheme="majorBidi" w:hAnsiTheme="majorBidi" w:cstheme="majorBidi"/>
            <w:sz w:val="24"/>
            <w:szCs w:val="24"/>
          </w:rPr>
          <w:t>revue@musemedusa.com</w:t>
        </w:r>
      </w:hyperlink>
      <w:r w:rsidR="004B4B47" w:rsidRPr="00766E29">
        <w:rPr>
          <w:rFonts w:asciiTheme="majorBidi" w:hAnsiTheme="majorBidi" w:cstheme="majorBidi"/>
          <w:sz w:val="24"/>
          <w:szCs w:val="24"/>
        </w:rPr>
        <w:t xml:space="preserve"> et à</w:t>
      </w:r>
      <w:r w:rsidR="0065250D" w:rsidRPr="00766E29">
        <w:rPr>
          <w:rFonts w:asciiTheme="majorBidi" w:hAnsiTheme="majorBidi" w:cstheme="majorBidi"/>
          <w:sz w:val="24"/>
          <w:szCs w:val="24"/>
        </w:rPr>
        <w:t xml:space="preserve"> </w:t>
      </w:r>
      <w:hyperlink r:id="rId8" w:history="1">
        <w:r w:rsidR="0065250D" w:rsidRPr="00766E29">
          <w:rPr>
            <w:rStyle w:val="Hyperlink"/>
            <w:rFonts w:asciiTheme="majorBidi" w:hAnsiTheme="majorBidi" w:cstheme="majorBidi"/>
            <w:sz w:val="24"/>
            <w:szCs w:val="24"/>
          </w:rPr>
          <w:t>catherine.mavrikakis@umontreal.ca</w:t>
        </w:r>
      </w:hyperlink>
      <w:r w:rsidR="0065250D" w:rsidRPr="00766E29">
        <w:rPr>
          <w:rFonts w:asciiTheme="majorBidi" w:hAnsiTheme="majorBidi" w:cstheme="majorBidi"/>
          <w:sz w:val="24"/>
          <w:szCs w:val="24"/>
        </w:rPr>
        <w:t xml:space="preserve"> en copie conforme</w:t>
      </w:r>
      <w:r w:rsidR="00682614" w:rsidRPr="00766E29">
        <w:rPr>
          <w:rFonts w:asciiTheme="majorBidi" w:hAnsiTheme="majorBidi" w:cstheme="majorBidi"/>
          <w:sz w:val="24"/>
          <w:szCs w:val="24"/>
        </w:rPr>
        <w:t xml:space="preserve">. </w:t>
      </w:r>
      <w:r w:rsidR="0065250D" w:rsidRPr="00766E29">
        <w:rPr>
          <w:rFonts w:asciiTheme="majorBidi" w:hAnsiTheme="majorBidi" w:cstheme="majorBidi"/>
          <w:sz w:val="24"/>
          <w:szCs w:val="24"/>
        </w:rPr>
        <w:t xml:space="preserve">Ces contributions doivent être accompagnées d’une brève notice biobibliographique et </w:t>
      </w:r>
      <w:r w:rsidR="004B4B47" w:rsidRPr="00766E29">
        <w:rPr>
          <w:rFonts w:asciiTheme="majorBidi" w:hAnsiTheme="majorBidi" w:cstheme="majorBidi"/>
          <w:sz w:val="24"/>
          <w:szCs w:val="24"/>
        </w:rPr>
        <w:t>de deux</w:t>
      </w:r>
      <w:r w:rsidR="0065250D" w:rsidRPr="00766E29">
        <w:rPr>
          <w:rFonts w:asciiTheme="majorBidi" w:hAnsiTheme="majorBidi" w:cstheme="majorBidi"/>
          <w:sz w:val="24"/>
          <w:szCs w:val="24"/>
        </w:rPr>
        <w:t xml:space="preserve"> listes de 10 mots</w:t>
      </w:r>
      <w:r w:rsidR="00864244">
        <w:rPr>
          <w:rFonts w:asciiTheme="majorBidi" w:hAnsiTheme="majorBidi" w:cstheme="majorBidi"/>
          <w:sz w:val="24"/>
          <w:szCs w:val="24"/>
        </w:rPr>
        <w:t xml:space="preserve"> </w:t>
      </w:r>
      <w:r w:rsidR="0065250D" w:rsidRPr="00766E29">
        <w:rPr>
          <w:rFonts w:asciiTheme="majorBidi" w:hAnsiTheme="majorBidi" w:cstheme="majorBidi"/>
          <w:sz w:val="24"/>
          <w:szCs w:val="24"/>
        </w:rPr>
        <w:t>clés, une en français et une en anglais</w:t>
      </w:r>
      <w:r w:rsidR="00864244">
        <w:rPr>
          <w:rFonts w:asciiTheme="majorBidi" w:hAnsiTheme="majorBidi" w:cstheme="majorBidi"/>
          <w:sz w:val="24"/>
          <w:szCs w:val="24"/>
        </w:rPr>
        <w:t xml:space="preserve"> ou en allemand</w:t>
      </w:r>
      <w:r w:rsidR="002555CC">
        <w:rPr>
          <w:rFonts w:asciiTheme="majorBidi" w:hAnsiTheme="majorBidi" w:cstheme="majorBidi"/>
          <w:sz w:val="24"/>
          <w:szCs w:val="24"/>
        </w:rPr>
        <w:t xml:space="preserve"> (voir le </w:t>
      </w:r>
      <w:hyperlink r:id="rId9" w:history="1">
        <w:r w:rsidR="002555CC" w:rsidRPr="002555CC">
          <w:rPr>
            <w:rStyle w:val="Hyperlink"/>
            <w:rFonts w:asciiTheme="majorBidi" w:hAnsiTheme="majorBidi" w:cstheme="majorBidi"/>
            <w:sz w:val="24"/>
            <w:szCs w:val="24"/>
          </w:rPr>
          <w:t>protocole de rédaction</w:t>
        </w:r>
      </w:hyperlink>
      <w:r w:rsidR="002555CC">
        <w:rPr>
          <w:rFonts w:asciiTheme="majorBidi" w:hAnsiTheme="majorBidi" w:cstheme="majorBidi"/>
          <w:sz w:val="24"/>
          <w:szCs w:val="24"/>
        </w:rPr>
        <w:t>)</w:t>
      </w:r>
      <w:r w:rsidR="0065250D" w:rsidRPr="00766E29">
        <w:rPr>
          <w:rFonts w:asciiTheme="majorBidi" w:hAnsiTheme="majorBidi" w:cstheme="majorBidi"/>
          <w:sz w:val="24"/>
          <w:szCs w:val="24"/>
        </w:rPr>
        <w:t xml:space="preserve">. </w:t>
      </w:r>
    </w:p>
    <w:sectPr w:rsidR="00A02220" w:rsidRPr="00766E29" w:rsidSect="00EB30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2BD9" w14:textId="77777777" w:rsidR="004B4CC2" w:rsidRDefault="004B4CC2" w:rsidP="00DB2E01">
      <w:pPr>
        <w:spacing w:after="0" w:line="240" w:lineRule="auto"/>
      </w:pPr>
      <w:r>
        <w:separator/>
      </w:r>
    </w:p>
  </w:endnote>
  <w:endnote w:type="continuationSeparator" w:id="0">
    <w:p w14:paraId="1D84528B" w14:textId="77777777" w:rsidR="004B4CC2" w:rsidRDefault="004B4CC2" w:rsidP="00DB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920C" w14:textId="77777777" w:rsidR="004B1D46" w:rsidRDefault="004B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7F07" w14:textId="77777777" w:rsidR="004B1D46" w:rsidRDefault="004B1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FA98" w14:textId="77777777" w:rsidR="004B1D46" w:rsidRDefault="004B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4887" w14:textId="77777777" w:rsidR="004B4CC2" w:rsidRDefault="004B4CC2" w:rsidP="00DB2E01">
      <w:pPr>
        <w:spacing w:after="0" w:line="240" w:lineRule="auto"/>
      </w:pPr>
      <w:r>
        <w:separator/>
      </w:r>
    </w:p>
  </w:footnote>
  <w:footnote w:type="continuationSeparator" w:id="0">
    <w:p w14:paraId="5126C778" w14:textId="77777777" w:rsidR="004B4CC2" w:rsidRDefault="004B4CC2" w:rsidP="00DB2E01">
      <w:pPr>
        <w:spacing w:after="0" w:line="240" w:lineRule="auto"/>
      </w:pPr>
      <w:r>
        <w:continuationSeparator/>
      </w:r>
    </w:p>
  </w:footnote>
  <w:footnote w:id="1">
    <w:p w14:paraId="739C8966" w14:textId="041FFF13" w:rsidR="008C3095" w:rsidRPr="008C3095" w:rsidRDefault="008C3095">
      <w:pPr>
        <w:pStyle w:val="FootnoteText"/>
        <w:rPr>
          <w:rFonts w:asciiTheme="majorBidi" w:hAnsiTheme="majorBidi" w:cstheme="majorBidi"/>
        </w:rPr>
      </w:pPr>
      <w:r w:rsidRPr="008C3095">
        <w:rPr>
          <w:rStyle w:val="FootnoteReference"/>
          <w:rFonts w:asciiTheme="majorBidi" w:hAnsiTheme="majorBidi" w:cstheme="majorBidi"/>
        </w:rPr>
        <w:footnoteRef/>
      </w:r>
      <w:r w:rsidRPr="008C3095">
        <w:rPr>
          <w:rFonts w:asciiTheme="majorBidi" w:hAnsiTheme="majorBidi" w:cstheme="majorBidi"/>
        </w:rPr>
        <w:t xml:space="preserve"> Natacha Michel, </w:t>
      </w:r>
      <w:r w:rsidRPr="008C3095">
        <w:rPr>
          <w:rFonts w:asciiTheme="majorBidi" w:hAnsiTheme="majorBidi" w:cstheme="majorBidi"/>
          <w:i/>
          <w:iCs/>
        </w:rPr>
        <w:t>Le Repos de Penthésilée</w:t>
      </w:r>
      <w:r w:rsidRPr="008C3095">
        <w:rPr>
          <w:rFonts w:asciiTheme="majorBidi" w:hAnsiTheme="majorBidi" w:cstheme="majorBidi"/>
        </w:rPr>
        <w:t>, Paris, Gallimard, 1980, p.</w:t>
      </w:r>
      <w:r w:rsidR="00EF35D9">
        <w:rPr>
          <w:rFonts w:asciiTheme="majorBidi" w:hAnsiTheme="majorBidi" w:cstheme="majorBidi"/>
        </w:rPr>
        <w:t> </w:t>
      </w:r>
      <w:r w:rsidRPr="008C3095">
        <w:rPr>
          <w:rFonts w:asciiTheme="majorBidi" w:hAnsiTheme="majorBidi" w:cstheme="majorBidi"/>
        </w:rPr>
        <w:t>168-169.</w:t>
      </w:r>
    </w:p>
  </w:footnote>
  <w:footnote w:id="2">
    <w:p w14:paraId="05F104B2" w14:textId="5D781C10" w:rsidR="008C3095" w:rsidRPr="008C3095" w:rsidRDefault="008C3095">
      <w:pPr>
        <w:pStyle w:val="FootnoteText"/>
        <w:rPr>
          <w:rFonts w:asciiTheme="majorBidi" w:hAnsiTheme="majorBidi" w:cstheme="majorBidi"/>
          <w:lang w:val="en-CA"/>
        </w:rPr>
      </w:pPr>
      <w:r w:rsidRPr="008C3095">
        <w:rPr>
          <w:rStyle w:val="FootnoteReference"/>
          <w:rFonts w:asciiTheme="majorBidi" w:hAnsiTheme="majorBidi" w:cstheme="majorBidi"/>
        </w:rPr>
        <w:footnoteRef/>
      </w:r>
      <w:r w:rsidRPr="008C3095">
        <w:rPr>
          <w:rFonts w:asciiTheme="majorBidi" w:hAnsiTheme="majorBidi" w:cstheme="majorBidi"/>
        </w:rPr>
        <w:t xml:space="preserve"> </w:t>
      </w:r>
      <w:r w:rsidRPr="008C3095">
        <w:rPr>
          <w:rFonts w:asciiTheme="majorBidi" w:hAnsiTheme="majorBidi" w:cstheme="majorBidi"/>
          <w:i/>
          <w:iCs/>
          <w:lang w:val="en-CA"/>
        </w:rPr>
        <w:t>Ibid</w:t>
      </w:r>
      <w:r w:rsidRPr="008C3095">
        <w:rPr>
          <w:rFonts w:asciiTheme="majorBidi" w:hAnsiTheme="majorBidi" w:cstheme="majorBidi"/>
          <w:lang w:val="en-CA"/>
        </w:rPr>
        <w:t>., p.</w:t>
      </w:r>
      <w:r w:rsidR="00EF35D9">
        <w:rPr>
          <w:rFonts w:asciiTheme="majorBidi" w:hAnsiTheme="majorBidi" w:cstheme="majorBidi"/>
          <w:lang w:val="en-CA"/>
        </w:rPr>
        <w:t> </w:t>
      </w:r>
      <w:r w:rsidRPr="008C3095">
        <w:rPr>
          <w:rFonts w:asciiTheme="majorBidi" w:hAnsiTheme="majorBidi" w:cstheme="majorBidi"/>
          <w:lang w:val="en-CA"/>
        </w:rPr>
        <w:t>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816C" w14:textId="77777777" w:rsidR="004B1D46" w:rsidRDefault="004B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8FB5" w14:textId="77777777" w:rsidR="004B1D46" w:rsidRDefault="004B1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1D68" w14:textId="77777777" w:rsidR="004B1D46" w:rsidRDefault="004B1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14"/>
    <w:rsid w:val="00012D3B"/>
    <w:rsid w:val="000324CF"/>
    <w:rsid w:val="000450D9"/>
    <w:rsid w:val="00063E43"/>
    <w:rsid w:val="00073464"/>
    <w:rsid w:val="00074E75"/>
    <w:rsid w:val="00076EA0"/>
    <w:rsid w:val="000C76A2"/>
    <w:rsid w:val="00106092"/>
    <w:rsid w:val="00176C45"/>
    <w:rsid w:val="00196E29"/>
    <w:rsid w:val="001D4E9B"/>
    <w:rsid w:val="00222A25"/>
    <w:rsid w:val="0023547B"/>
    <w:rsid w:val="00245804"/>
    <w:rsid w:val="002535DF"/>
    <w:rsid w:val="002555CC"/>
    <w:rsid w:val="002A1F2A"/>
    <w:rsid w:val="002A7E14"/>
    <w:rsid w:val="003013E5"/>
    <w:rsid w:val="0032773D"/>
    <w:rsid w:val="00334261"/>
    <w:rsid w:val="00361CBC"/>
    <w:rsid w:val="00383267"/>
    <w:rsid w:val="003A3D28"/>
    <w:rsid w:val="003F538D"/>
    <w:rsid w:val="00404288"/>
    <w:rsid w:val="00406665"/>
    <w:rsid w:val="00483D76"/>
    <w:rsid w:val="004B1D46"/>
    <w:rsid w:val="004B4B47"/>
    <w:rsid w:val="004B4CC2"/>
    <w:rsid w:val="004B58C4"/>
    <w:rsid w:val="004C1E35"/>
    <w:rsid w:val="004C7F77"/>
    <w:rsid w:val="004D4C73"/>
    <w:rsid w:val="004E16F9"/>
    <w:rsid w:val="004E602A"/>
    <w:rsid w:val="00506FD6"/>
    <w:rsid w:val="00524D9B"/>
    <w:rsid w:val="005504F9"/>
    <w:rsid w:val="005643DE"/>
    <w:rsid w:val="00566FDE"/>
    <w:rsid w:val="00596B10"/>
    <w:rsid w:val="00596EFD"/>
    <w:rsid w:val="005A5330"/>
    <w:rsid w:val="0065250D"/>
    <w:rsid w:val="00664CA8"/>
    <w:rsid w:val="00682614"/>
    <w:rsid w:val="00766474"/>
    <w:rsid w:val="00766E29"/>
    <w:rsid w:val="0079776C"/>
    <w:rsid w:val="007B5968"/>
    <w:rsid w:val="007C38E6"/>
    <w:rsid w:val="00814D86"/>
    <w:rsid w:val="00826987"/>
    <w:rsid w:val="00837DBE"/>
    <w:rsid w:val="008615DC"/>
    <w:rsid w:val="00864244"/>
    <w:rsid w:val="008865EC"/>
    <w:rsid w:val="008C3095"/>
    <w:rsid w:val="008D4A75"/>
    <w:rsid w:val="008E250E"/>
    <w:rsid w:val="008F4B46"/>
    <w:rsid w:val="009207E1"/>
    <w:rsid w:val="00927ED0"/>
    <w:rsid w:val="009323D7"/>
    <w:rsid w:val="00992F50"/>
    <w:rsid w:val="00994442"/>
    <w:rsid w:val="009B3F6D"/>
    <w:rsid w:val="009C1DA4"/>
    <w:rsid w:val="009F7ACC"/>
    <w:rsid w:val="00A02220"/>
    <w:rsid w:val="00A121B5"/>
    <w:rsid w:val="00A27A09"/>
    <w:rsid w:val="00A34188"/>
    <w:rsid w:val="00A4124A"/>
    <w:rsid w:val="00A56BAC"/>
    <w:rsid w:val="00A57442"/>
    <w:rsid w:val="00AA0178"/>
    <w:rsid w:val="00AE34DC"/>
    <w:rsid w:val="00AF0110"/>
    <w:rsid w:val="00B20AE1"/>
    <w:rsid w:val="00B32369"/>
    <w:rsid w:val="00B368B8"/>
    <w:rsid w:val="00B66BE0"/>
    <w:rsid w:val="00B74DF9"/>
    <w:rsid w:val="00B860A2"/>
    <w:rsid w:val="00BA5D4A"/>
    <w:rsid w:val="00BC5C25"/>
    <w:rsid w:val="00C11BA3"/>
    <w:rsid w:val="00C312F1"/>
    <w:rsid w:val="00C34433"/>
    <w:rsid w:val="00C45689"/>
    <w:rsid w:val="00CA0F24"/>
    <w:rsid w:val="00CE089A"/>
    <w:rsid w:val="00D145B5"/>
    <w:rsid w:val="00D27C0E"/>
    <w:rsid w:val="00D67F6F"/>
    <w:rsid w:val="00D77B38"/>
    <w:rsid w:val="00D852CA"/>
    <w:rsid w:val="00DA05A3"/>
    <w:rsid w:val="00DB2E01"/>
    <w:rsid w:val="00DF703E"/>
    <w:rsid w:val="00E119AB"/>
    <w:rsid w:val="00E65D3B"/>
    <w:rsid w:val="00E72AC3"/>
    <w:rsid w:val="00EB303A"/>
    <w:rsid w:val="00EE1A08"/>
    <w:rsid w:val="00EE1D4F"/>
    <w:rsid w:val="00EE753F"/>
    <w:rsid w:val="00EF35D9"/>
    <w:rsid w:val="00EF429F"/>
    <w:rsid w:val="00F04208"/>
    <w:rsid w:val="00F25CAD"/>
    <w:rsid w:val="00F61B69"/>
    <w:rsid w:val="00F647CE"/>
    <w:rsid w:val="00F956F6"/>
    <w:rsid w:val="00FB04EE"/>
    <w:rsid w:val="00FF2CA2"/>
  </w:rsids>
  <m:mathPr>
    <m:mathFont m:val="Cambria Math"/>
    <m:brkBin m:val="before"/>
    <m:brkBinSub m:val="--"/>
    <m:smallFrac m:val="0"/>
    <m:dispDef/>
    <m:lMargin m:val="0"/>
    <m:rMargin m:val="0"/>
    <m:defJc m:val="centerGroup"/>
    <m:wrapIndent m:val="1440"/>
    <m:intLim m:val="subSup"/>
    <m:naryLim m:val="undOvr"/>
  </m:mathPr>
  <w:themeFontLang w:val="en-CA"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FF26B"/>
  <w15:docId w15:val="{3D4E1E48-D56C-4034-9A8F-49D32555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614"/>
    <w:rPr>
      <w:color w:val="0563C1" w:themeColor="hyperlink"/>
      <w:u w:val="single"/>
    </w:rPr>
  </w:style>
  <w:style w:type="character" w:styleId="CommentReference">
    <w:name w:val="annotation reference"/>
    <w:basedOn w:val="DefaultParagraphFont"/>
    <w:uiPriority w:val="99"/>
    <w:semiHidden/>
    <w:unhideWhenUsed/>
    <w:rsid w:val="00826987"/>
    <w:rPr>
      <w:sz w:val="16"/>
      <w:szCs w:val="16"/>
    </w:rPr>
  </w:style>
  <w:style w:type="paragraph" w:styleId="CommentText">
    <w:name w:val="annotation text"/>
    <w:basedOn w:val="Normal"/>
    <w:link w:val="CommentTextChar"/>
    <w:uiPriority w:val="99"/>
    <w:semiHidden/>
    <w:unhideWhenUsed/>
    <w:rsid w:val="00826987"/>
    <w:pPr>
      <w:spacing w:line="240" w:lineRule="auto"/>
    </w:pPr>
    <w:rPr>
      <w:sz w:val="20"/>
      <w:szCs w:val="20"/>
    </w:rPr>
  </w:style>
  <w:style w:type="character" w:customStyle="1" w:styleId="CommentTextChar">
    <w:name w:val="Comment Text Char"/>
    <w:basedOn w:val="DefaultParagraphFont"/>
    <w:link w:val="CommentText"/>
    <w:uiPriority w:val="99"/>
    <w:semiHidden/>
    <w:rsid w:val="00826987"/>
    <w:rPr>
      <w:sz w:val="20"/>
      <w:szCs w:val="20"/>
    </w:rPr>
  </w:style>
  <w:style w:type="paragraph" w:styleId="CommentSubject">
    <w:name w:val="annotation subject"/>
    <w:basedOn w:val="CommentText"/>
    <w:next w:val="CommentText"/>
    <w:link w:val="CommentSubjectChar"/>
    <w:uiPriority w:val="99"/>
    <w:semiHidden/>
    <w:unhideWhenUsed/>
    <w:rsid w:val="00826987"/>
    <w:rPr>
      <w:b/>
      <w:bCs/>
    </w:rPr>
  </w:style>
  <w:style w:type="character" w:customStyle="1" w:styleId="CommentSubjectChar">
    <w:name w:val="Comment Subject Char"/>
    <w:basedOn w:val="CommentTextChar"/>
    <w:link w:val="CommentSubject"/>
    <w:uiPriority w:val="99"/>
    <w:semiHidden/>
    <w:rsid w:val="00826987"/>
    <w:rPr>
      <w:b/>
      <w:bCs/>
      <w:sz w:val="20"/>
      <w:szCs w:val="20"/>
    </w:rPr>
  </w:style>
  <w:style w:type="paragraph" w:styleId="BalloonText">
    <w:name w:val="Balloon Text"/>
    <w:basedOn w:val="Normal"/>
    <w:link w:val="BalloonTextChar"/>
    <w:uiPriority w:val="99"/>
    <w:semiHidden/>
    <w:unhideWhenUsed/>
    <w:rsid w:val="008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987"/>
    <w:rPr>
      <w:rFonts w:ascii="Segoe UI" w:hAnsi="Segoe UI" w:cs="Segoe UI"/>
      <w:sz w:val="18"/>
      <w:szCs w:val="18"/>
    </w:rPr>
  </w:style>
  <w:style w:type="paragraph" w:styleId="Header">
    <w:name w:val="header"/>
    <w:basedOn w:val="Normal"/>
    <w:link w:val="HeaderChar"/>
    <w:uiPriority w:val="99"/>
    <w:unhideWhenUsed/>
    <w:rsid w:val="00DB2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E01"/>
  </w:style>
  <w:style w:type="paragraph" w:styleId="Footer">
    <w:name w:val="footer"/>
    <w:basedOn w:val="Normal"/>
    <w:link w:val="FooterChar"/>
    <w:uiPriority w:val="99"/>
    <w:unhideWhenUsed/>
    <w:rsid w:val="00DB2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E01"/>
  </w:style>
  <w:style w:type="paragraph" w:styleId="Revision">
    <w:name w:val="Revision"/>
    <w:hidden/>
    <w:uiPriority w:val="99"/>
    <w:semiHidden/>
    <w:rsid w:val="00F956F6"/>
    <w:pPr>
      <w:spacing w:after="0" w:line="240" w:lineRule="auto"/>
    </w:pPr>
  </w:style>
  <w:style w:type="character" w:customStyle="1" w:styleId="Mentionnonrsolue1">
    <w:name w:val="Mention non résolue1"/>
    <w:basedOn w:val="DefaultParagraphFont"/>
    <w:uiPriority w:val="99"/>
    <w:semiHidden/>
    <w:unhideWhenUsed/>
    <w:rsid w:val="0065250D"/>
    <w:rPr>
      <w:color w:val="808080"/>
      <w:shd w:val="clear" w:color="auto" w:fill="E6E6E6"/>
    </w:rPr>
  </w:style>
  <w:style w:type="paragraph" w:styleId="FootnoteText">
    <w:name w:val="footnote text"/>
    <w:basedOn w:val="Normal"/>
    <w:link w:val="FootnoteTextChar"/>
    <w:uiPriority w:val="99"/>
    <w:semiHidden/>
    <w:unhideWhenUsed/>
    <w:rsid w:val="008C3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095"/>
    <w:rPr>
      <w:sz w:val="20"/>
      <w:szCs w:val="20"/>
    </w:rPr>
  </w:style>
  <w:style w:type="character" w:styleId="FootnoteReference">
    <w:name w:val="footnote reference"/>
    <w:basedOn w:val="DefaultParagraphFont"/>
    <w:uiPriority w:val="99"/>
    <w:semiHidden/>
    <w:unhideWhenUsed/>
    <w:rsid w:val="008C3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mavrikakis@umontreal.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vue@musemedus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semedusa.com/protocole-de-reda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04CD-BC66-408A-96A7-75983DE1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Pascale Joubi</cp:lastModifiedBy>
  <cp:revision>6</cp:revision>
  <dcterms:created xsi:type="dcterms:W3CDTF">2018-08-01T12:45:00Z</dcterms:created>
  <dcterms:modified xsi:type="dcterms:W3CDTF">2018-08-01T19:20:00Z</dcterms:modified>
  <cp:category/>
</cp:coreProperties>
</file>